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6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Дело 5</w:t>
      </w:r>
      <w:r>
        <w:rPr>
          <w:rFonts w:ascii="Times New Roman" w:eastAsia="Times New Roman" w:hAnsi="Times New Roman" w:cs="Times New Roman"/>
          <w:sz w:val="25"/>
          <w:szCs w:val="25"/>
        </w:rPr>
        <w:t>-792</w:t>
      </w:r>
      <w:r>
        <w:rPr>
          <w:rFonts w:ascii="Times New Roman" w:eastAsia="Times New Roman" w:hAnsi="Times New Roman" w:cs="Times New Roman"/>
          <w:sz w:val="25"/>
          <w:szCs w:val="25"/>
        </w:rPr>
        <w:t>-2612</w:t>
      </w:r>
      <w:r>
        <w:rPr>
          <w:rFonts w:ascii="Times New Roman" w:eastAsia="Times New Roman" w:hAnsi="Times New Roman" w:cs="Times New Roman"/>
          <w:sz w:val="25"/>
          <w:szCs w:val="25"/>
        </w:rPr>
        <w:t>/2025</w:t>
      </w:r>
    </w:p>
    <w:p>
      <w:pPr>
        <w:spacing w:before="0" w:after="0"/>
        <w:ind w:firstLine="567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86</w:t>
      </w:r>
      <w:r>
        <w:rPr>
          <w:rFonts w:ascii="Times New Roman" w:eastAsia="Times New Roman" w:hAnsi="Times New Roman" w:cs="Times New Roman"/>
          <w:sz w:val="25"/>
          <w:szCs w:val="25"/>
        </w:rPr>
        <w:t>MS</w:t>
      </w:r>
      <w:r>
        <w:rPr>
          <w:rFonts w:ascii="Times New Roman" w:eastAsia="Times New Roman" w:hAnsi="Times New Roman" w:cs="Times New Roman"/>
          <w:sz w:val="25"/>
          <w:szCs w:val="25"/>
        </w:rPr>
        <w:t>0067-01-2025-003520-61</w:t>
      </w:r>
    </w:p>
    <w:p>
      <w:pPr>
        <w:spacing w:before="0" w:after="0"/>
        <w:ind w:right="26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</w:t>
      </w:r>
    </w:p>
    <w:p>
      <w:pPr>
        <w:spacing w:before="0" w:after="0"/>
        <w:ind w:right="26" w:firstLine="567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23 июл</w:t>
      </w:r>
      <w:r>
        <w:rPr>
          <w:rFonts w:ascii="Times New Roman" w:eastAsia="Times New Roman" w:hAnsi="Times New Roman" w:cs="Times New Roman"/>
          <w:sz w:val="25"/>
          <w:szCs w:val="25"/>
        </w:rPr>
        <w:t>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город Сургут</w:t>
      </w:r>
    </w:p>
    <w:p>
      <w:pPr>
        <w:spacing w:before="0" w:after="0"/>
        <w:ind w:right="26" w:firstLine="567"/>
        <w:rPr>
          <w:sz w:val="25"/>
          <w:szCs w:val="25"/>
        </w:rPr>
      </w:pPr>
    </w:p>
    <w:p>
      <w:pPr>
        <w:spacing w:before="0" w:after="0"/>
        <w:ind w:right="26" w:firstLine="60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 судебного участка № 12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Сургутского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Думлер Г.П.,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5"/>
          <w:szCs w:val="25"/>
        </w:rPr>
        <w:t>каб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sz w:val="25"/>
          <w:szCs w:val="25"/>
        </w:rPr>
        <w:t>402,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5"/>
          <w:szCs w:val="25"/>
        </w:rPr>
        <w:t>ст.20.25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КоАП РФ, в отношении</w:t>
      </w:r>
    </w:p>
    <w:p>
      <w:pPr>
        <w:spacing w:before="0" w:after="0"/>
        <w:ind w:right="23" w:firstLine="60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Савиных Татьяны Павловны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Calibri" w:eastAsia="Calibri" w:hAnsi="Calibri" w:cs="Calibri"/>
          <w:sz w:val="25"/>
          <w:szCs w:val="25"/>
        </w:rPr>
        <w:t xml:space="preserve"> </w:t>
      </w:r>
      <w:r>
        <w:rPr>
          <w:rStyle w:val="cat-UserDefinedgrp-37rplc-8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 рождения, место рождения </w:t>
      </w:r>
      <w:r>
        <w:rPr>
          <w:rStyle w:val="cat-UserDefinedgrp-41rplc-11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гражданки России, русским языком владеющей, в услугах переводчика не нуждающейся, проживающей по адресу: </w:t>
      </w:r>
      <w:r>
        <w:rPr>
          <w:rStyle w:val="cat-UserDefinedgrp-43rplc-13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паспорт </w:t>
      </w:r>
      <w:r>
        <w:rPr>
          <w:rStyle w:val="cat-UserDefinedgrp-44rplc-17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являющейся директором ООО «</w:t>
      </w:r>
      <w:r>
        <w:rPr>
          <w:rStyle w:val="cat-UserDefinedgrp-45rplc-22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», ИНН </w:t>
      </w:r>
      <w:r>
        <w:rPr>
          <w:rStyle w:val="cat-UserDefinedgrp-32rplc-24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ранее </w:t>
      </w:r>
      <w:r>
        <w:rPr>
          <w:rFonts w:ascii="Times New Roman" w:eastAsia="Times New Roman" w:hAnsi="Times New Roman" w:cs="Times New Roman"/>
          <w:sz w:val="25"/>
          <w:szCs w:val="25"/>
        </w:rPr>
        <w:t>привлекавшейся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 административной ответственности</w:t>
      </w:r>
    </w:p>
    <w:p>
      <w:pPr>
        <w:spacing w:before="0" w:after="0"/>
        <w:ind w:right="26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spacing w:before="0" w:after="0"/>
        <w:ind w:right="26"/>
        <w:jc w:val="center"/>
        <w:rPr>
          <w:sz w:val="25"/>
          <w:szCs w:val="25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07.04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 00:00 час.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Савиных Т.П.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 адресу: </w:t>
      </w:r>
      <w:r>
        <w:rPr>
          <w:rStyle w:val="cat-UserDefinedgrp-43rplc-28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не уплатила в установленны</w:t>
      </w:r>
      <w:r>
        <w:rPr>
          <w:rFonts w:ascii="Times New Roman" w:eastAsia="Times New Roman" w:hAnsi="Times New Roman" w:cs="Times New Roman"/>
          <w:sz w:val="25"/>
          <w:szCs w:val="25"/>
        </w:rPr>
        <w:t>й законом срок штраф в размере 500</w:t>
      </w:r>
      <w:r>
        <w:rPr>
          <w:rFonts w:ascii="Times New Roman" w:eastAsia="Times New Roman" w:hAnsi="Times New Roman" w:cs="Times New Roman"/>
          <w:sz w:val="25"/>
          <w:szCs w:val="25"/>
        </w:rPr>
        <w:t>0 рублей, наложенный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>№ 86172428500029100003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17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12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г., вынесенного по делу об административном правонарушении, вступившего в законную си</w:t>
      </w:r>
      <w:r>
        <w:rPr>
          <w:rFonts w:ascii="Times New Roman" w:eastAsia="Times New Roman" w:hAnsi="Times New Roman" w:cs="Times New Roman"/>
          <w:sz w:val="25"/>
          <w:szCs w:val="25"/>
        </w:rPr>
        <w:t>лу 04.02.2025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 подлежащим оплате не позднее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07.04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>г.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Савиных Т.П. </w:t>
      </w:r>
      <w:r>
        <w:rPr>
          <w:rFonts w:ascii="Times New Roman" w:eastAsia="Times New Roman" w:hAnsi="Times New Roman" w:cs="Times New Roman"/>
          <w:sz w:val="25"/>
          <w:szCs w:val="25"/>
        </w:rPr>
        <w:t>извещенная о времени и месте рассмотрения дела надлежащим образом, а именно судебной повесткой, возвращенной в адрес суда с отметкой об истечении срока хранения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в судебное заседание не явилась, ходатайств об отложении рассмотрения дела не заявляла.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года N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343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Савиных Т.П.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 соответствии с ч. 2 ст. 25.1 КоАП РФ.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подтв</w:t>
      </w:r>
      <w:r>
        <w:rPr>
          <w:rFonts w:ascii="Times New Roman" w:eastAsia="Times New Roman" w:hAnsi="Times New Roman" w:cs="Times New Roman"/>
          <w:sz w:val="25"/>
          <w:szCs w:val="25"/>
        </w:rPr>
        <w:t>ер</w:t>
      </w:r>
      <w:r>
        <w:rPr>
          <w:rFonts w:ascii="Times New Roman" w:eastAsia="Times New Roman" w:hAnsi="Times New Roman" w:cs="Times New Roman"/>
          <w:sz w:val="25"/>
          <w:szCs w:val="25"/>
        </w:rPr>
        <w:t>жд</w:t>
      </w:r>
      <w:r>
        <w:rPr>
          <w:rFonts w:ascii="Times New Roman" w:eastAsia="Times New Roman" w:hAnsi="Times New Roman" w:cs="Times New Roman"/>
          <w:sz w:val="25"/>
          <w:szCs w:val="25"/>
        </w:rPr>
        <w:t>ение виновности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Савиных Т.П.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суду представлены следующие документы: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№ 86172428500029100003 от 17.12.2024 г.,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вступившего в законную </w:t>
      </w:r>
      <w:r>
        <w:rPr>
          <w:rFonts w:ascii="Times New Roman" w:eastAsia="Times New Roman" w:hAnsi="Times New Roman" w:cs="Times New Roman"/>
          <w:sz w:val="25"/>
          <w:szCs w:val="25"/>
        </w:rPr>
        <w:t>сил</w:t>
      </w:r>
      <w:r>
        <w:rPr>
          <w:rFonts w:ascii="Times New Roman" w:eastAsia="Times New Roman" w:hAnsi="Times New Roman" w:cs="Times New Roman"/>
          <w:sz w:val="25"/>
          <w:szCs w:val="25"/>
        </w:rPr>
        <w:t>у 04.02</w:t>
      </w:r>
      <w:r>
        <w:rPr>
          <w:rFonts w:ascii="Times New Roman" w:eastAsia="Times New Roman" w:hAnsi="Times New Roman" w:cs="Times New Roman"/>
          <w:sz w:val="25"/>
          <w:szCs w:val="25"/>
        </w:rPr>
        <w:t>.202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г.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протокол </w:t>
      </w:r>
      <w:r>
        <w:rPr>
          <w:rFonts w:ascii="Times New Roman" w:eastAsia="Times New Roman" w:hAnsi="Times New Roman" w:cs="Times New Roman"/>
          <w:sz w:val="25"/>
          <w:szCs w:val="25"/>
        </w:rPr>
        <w:t>об админист</w:t>
      </w:r>
      <w:r>
        <w:rPr>
          <w:rFonts w:ascii="Times New Roman" w:eastAsia="Times New Roman" w:hAnsi="Times New Roman" w:cs="Times New Roman"/>
          <w:sz w:val="25"/>
          <w:szCs w:val="25"/>
        </w:rPr>
        <w:t>ративн</w:t>
      </w:r>
      <w:r>
        <w:rPr>
          <w:rFonts w:ascii="Times New Roman" w:eastAsia="Times New Roman" w:hAnsi="Times New Roman" w:cs="Times New Roman"/>
          <w:sz w:val="25"/>
          <w:szCs w:val="25"/>
        </w:rPr>
        <w:t>ом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право</w:t>
      </w:r>
      <w:r>
        <w:rPr>
          <w:rFonts w:ascii="Times New Roman" w:eastAsia="Times New Roman" w:hAnsi="Times New Roman" w:cs="Times New Roman"/>
          <w:sz w:val="25"/>
          <w:szCs w:val="25"/>
        </w:rPr>
        <w:t>наруш</w:t>
      </w:r>
      <w:r>
        <w:rPr>
          <w:rFonts w:ascii="Times New Roman" w:eastAsia="Times New Roman" w:hAnsi="Times New Roman" w:cs="Times New Roman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sz w:val="25"/>
          <w:szCs w:val="25"/>
        </w:rPr>
        <w:t>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№</w:t>
      </w:r>
      <w:r>
        <w:rPr>
          <w:rFonts w:ascii="Times New Roman" w:eastAsia="Times New Roman" w:hAnsi="Times New Roman" w:cs="Times New Roman"/>
          <w:sz w:val="25"/>
          <w:szCs w:val="25"/>
        </w:rPr>
        <w:t>86172509900095500002 от 02.06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5"/>
          <w:szCs w:val="25"/>
        </w:rPr>
        <w:t>ва, суд счита</w:t>
      </w:r>
      <w:r>
        <w:rPr>
          <w:rFonts w:ascii="Times New Roman" w:eastAsia="Times New Roman" w:hAnsi="Times New Roman" w:cs="Times New Roman"/>
          <w:sz w:val="25"/>
          <w:szCs w:val="25"/>
        </w:rPr>
        <w:t>ет доказанной вину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Савиных Т.П.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Действия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Савиных Т.П. </w:t>
      </w:r>
      <w:r>
        <w:rPr>
          <w:rFonts w:ascii="Times New Roman" w:eastAsia="Times New Roman" w:hAnsi="Times New Roman" w:cs="Times New Roman"/>
          <w:sz w:val="25"/>
          <w:szCs w:val="25"/>
        </w:rPr>
        <w:t>суд квалифицирует по ч.1 ст.20.25 КоАП РФ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-</w:t>
      </w:r>
      <w:r>
        <w:rPr>
          <w:rFonts w:ascii="Arial" w:eastAsia="Arial" w:hAnsi="Arial" w:cs="Arial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22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Обстоятельств смягчающих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административную ответственность судом не установлено.</w:t>
      </w:r>
    </w:p>
    <w:p>
      <w:pPr>
        <w:spacing w:before="0" w:after="0"/>
        <w:ind w:right="22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отсутствие отягчающих и смягчающих обстоятельств, его отношение к содеянному, 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связи с чем считает возможным назначить наказание в виде штрафа.</w:t>
      </w:r>
    </w:p>
    <w:p>
      <w:pPr>
        <w:spacing w:before="0" w:after="0"/>
        <w:ind w:right="22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spacing w:before="0" w:after="0"/>
        <w:ind w:right="22"/>
        <w:jc w:val="center"/>
        <w:rPr>
          <w:sz w:val="25"/>
          <w:szCs w:val="25"/>
        </w:rPr>
      </w:pP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Савиных Татьяну Павловну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признать виновной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совершении административного правонарушения, предусмотренного ч. 1 </w:t>
      </w:r>
      <w:r>
        <w:rPr>
          <w:rFonts w:ascii="Times New Roman" w:eastAsia="Times New Roman" w:hAnsi="Times New Roman" w:cs="Times New Roman"/>
          <w:sz w:val="25"/>
          <w:szCs w:val="25"/>
        </w:rPr>
        <w:t>ст.20.25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КоАП РФ, и назначить наказание в виде ад</w:t>
      </w:r>
      <w:r>
        <w:rPr>
          <w:rFonts w:ascii="Times New Roman" w:eastAsia="Times New Roman" w:hAnsi="Times New Roman" w:cs="Times New Roman"/>
          <w:sz w:val="25"/>
          <w:szCs w:val="25"/>
        </w:rPr>
        <w:t>м</w:t>
      </w:r>
      <w:r>
        <w:rPr>
          <w:rFonts w:ascii="Times New Roman" w:eastAsia="Times New Roman" w:hAnsi="Times New Roman" w:cs="Times New Roman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sz w:val="25"/>
          <w:szCs w:val="25"/>
        </w:rPr>
        <w:t>нистративного штрафа размере 10000 (десять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тысяч) рублей.</w:t>
      </w:r>
      <w:r>
        <w:rPr>
          <w:rFonts w:ascii="Calibri" w:eastAsia="Calibri" w:hAnsi="Calibri" w:cs="Calibri"/>
          <w:sz w:val="25"/>
          <w:szCs w:val="25"/>
        </w:rPr>
        <w:t xml:space="preserve">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5"/>
          <w:szCs w:val="25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5"/>
          <w:szCs w:val="25"/>
        </w:rPr>
        <w:t>сч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04872D08080, </w:t>
      </w:r>
      <w:r>
        <w:rPr>
          <w:rFonts w:ascii="Times New Roman" w:eastAsia="Times New Roman" w:hAnsi="Times New Roman" w:cs="Times New Roman"/>
          <w:sz w:val="25"/>
          <w:szCs w:val="25"/>
        </w:rPr>
        <w:t>КБК 720</w:t>
      </w:r>
      <w:r>
        <w:rPr>
          <w:rFonts w:ascii="Times New Roman" w:eastAsia="Times New Roman" w:hAnsi="Times New Roman" w:cs="Times New Roman"/>
          <w:sz w:val="25"/>
          <w:szCs w:val="25"/>
        </w:rPr>
        <w:t>11601203019000140</w:t>
      </w:r>
      <w:r>
        <w:rPr>
          <w:rFonts w:ascii="Times New Roman" w:eastAsia="Times New Roman" w:hAnsi="Times New Roman" w:cs="Times New Roman"/>
          <w:sz w:val="25"/>
          <w:szCs w:val="25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УИН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0412365400675007922520165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Квитанция с копией предоставляется в 106 </w:t>
      </w:r>
      <w:r>
        <w:rPr>
          <w:rFonts w:ascii="Times New Roman" w:eastAsia="Times New Roman" w:hAnsi="Times New Roman" w:cs="Times New Roman"/>
          <w:sz w:val="25"/>
          <w:szCs w:val="25"/>
        </w:rPr>
        <w:t>каб</w:t>
      </w:r>
      <w:r>
        <w:rPr>
          <w:rFonts w:ascii="Times New Roman" w:eastAsia="Times New Roman" w:hAnsi="Times New Roman" w:cs="Times New Roman"/>
          <w:sz w:val="25"/>
          <w:szCs w:val="25"/>
        </w:rPr>
        <w:t>. д.9 ул. Гагарина г. Сургута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5"/>
          <w:szCs w:val="25"/>
        </w:rPr>
        <w:t>бжаловано в течение десяти дней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5"/>
          <w:szCs w:val="25"/>
        </w:rPr>
        <w:t>Сургутский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5"/>
          <w:szCs w:val="25"/>
        </w:rPr>
        <w:t>через мирового судью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судебного участка № 12 </w:t>
      </w:r>
      <w:r>
        <w:rPr>
          <w:rFonts w:ascii="Times New Roman" w:eastAsia="Times New Roman" w:hAnsi="Times New Roman" w:cs="Times New Roman"/>
          <w:sz w:val="25"/>
          <w:szCs w:val="25"/>
        </w:rPr>
        <w:t>Сургутского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</w:t>
      </w:r>
      <w:r>
        <w:rPr>
          <w:rFonts w:ascii="Times New Roman" w:eastAsia="Times New Roman" w:hAnsi="Times New Roman" w:cs="Times New Roman"/>
          <w:sz w:val="25"/>
          <w:szCs w:val="25"/>
        </w:rPr>
        <w:t>ирово</w:t>
      </w:r>
      <w:r>
        <w:rPr>
          <w:rFonts w:ascii="Times New Roman" w:eastAsia="Times New Roman" w:hAnsi="Times New Roman" w:cs="Times New Roman"/>
          <w:sz w:val="25"/>
          <w:szCs w:val="25"/>
        </w:rPr>
        <w:t>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судь</w:t>
      </w:r>
      <w:r>
        <w:rPr>
          <w:rFonts w:ascii="Times New Roman" w:eastAsia="Times New Roman" w:hAnsi="Times New Roman" w:cs="Times New Roman"/>
          <w:sz w:val="25"/>
          <w:szCs w:val="25"/>
        </w:rPr>
        <w:t>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подпись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Г.П. Думлер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КОПИЯ ВЕРНА 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 судебного участка № 12 </w:t>
      </w:r>
      <w:r>
        <w:rPr>
          <w:rFonts w:ascii="Times New Roman" w:eastAsia="Times New Roman" w:hAnsi="Times New Roman" w:cs="Times New Roman"/>
          <w:sz w:val="25"/>
          <w:szCs w:val="25"/>
        </w:rPr>
        <w:t>Сургутского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ХМАО-Югры _____________________</w:t>
      </w:r>
      <w:r>
        <w:rPr>
          <w:rFonts w:ascii="Times New Roman" w:eastAsia="Times New Roman" w:hAnsi="Times New Roman" w:cs="Times New Roman"/>
          <w:sz w:val="25"/>
          <w:szCs w:val="25"/>
        </w:rPr>
        <w:t>_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Г.П.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Думлер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23.07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Подлинный документ находится в деле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№ 5-</w:t>
      </w:r>
      <w:r>
        <w:rPr>
          <w:rFonts w:ascii="Times New Roman" w:eastAsia="Times New Roman" w:hAnsi="Times New Roman" w:cs="Times New Roman"/>
          <w:sz w:val="25"/>
          <w:szCs w:val="25"/>
        </w:rPr>
        <w:t>792</w:t>
      </w:r>
      <w:r>
        <w:rPr>
          <w:rFonts w:ascii="Times New Roman" w:eastAsia="Times New Roman" w:hAnsi="Times New Roman" w:cs="Times New Roman"/>
          <w:sz w:val="25"/>
          <w:szCs w:val="25"/>
        </w:rPr>
        <w:t>-2612/2025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7rplc-8">
    <w:name w:val="cat-UserDefined grp-37 rplc-8"/>
    <w:basedOn w:val="DefaultParagraphFont"/>
  </w:style>
  <w:style w:type="character" w:customStyle="1" w:styleId="cat-UserDefinedgrp-41rplc-11">
    <w:name w:val="cat-UserDefined grp-41 rplc-11"/>
    <w:basedOn w:val="DefaultParagraphFont"/>
  </w:style>
  <w:style w:type="character" w:customStyle="1" w:styleId="cat-UserDefinedgrp-43rplc-13">
    <w:name w:val="cat-UserDefined grp-43 rplc-13"/>
    <w:basedOn w:val="DefaultParagraphFont"/>
  </w:style>
  <w:style w:type="character" w:customStyle="1" w:styleId="cat-UserDefinedgrp-44rplc-17">
    <w:name w:val="cat-UserDefined grp-44 rplc-17"/>
    <w:basedOn w:val="DefaultParagraphFont"/>
  </w:style>
  <w:style w:type="character" w:customStyle="1" w:styleId="cat-UserDefinedgrp-45rplc-22">
    <w:name w:val="cat-UserDefined grp-45 rplc-22"/>
    <w:basedOn w:val="DefaultParagraphFont"/>
  </w:style>
  <w:style w:type="character" w:customStyle="1" w:styleId="cat-UserDefinedgrp-32rplc-24">
    <w:name w:val="cat-UserDefined grp-32 rplc-24"/>
    <w:basedOn w:val="DefaultParagraphFont"/>
  </w:style>
  <w:style w:type="character" w:customStyle="1" w:styleId="cat-UserDefinedgrp-43rplc-28">
    <w:name w:val="cat-UserDefined grp-43 rplc-2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